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5545">
      <w:r>
        <w:rPr>
          <w:noProof/>
          <w:lang w:eastAsia="de-DE"/>
        </w:rPr>
        <w:drawing>
          <wp:inline distT="0" distB="0" distL="0" distR="0">
            <wp:extent cx="5760720" cy="832752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D" w:rsidRDefault="00DA4D2D"/>
    <w:p w:rsidR="00DA4D2D" w:rsidRDefault="00DA4D2D">
      <w:bookmarkStart w:id="0" w:name="_GoBack"/>
      <w:r>
        <w:t>Kirchenbuch Bönen 1</w:t>
      </w:r>
      <w:r w:rsidR="00E3276C">
        <w:t>7</w:t>
      </w:r>
      <w:r w:rsidR="00765545">
        <w:t>2</w:t>
      </w:r>
      <w:r w:rsidR="00E3276C">
        <w:t>3</w:t>
      </w:r>
      <w:r>
        <w:t xml:space="preserve">; ARCHION-Bild </w:t>
      </w:r>
      <w:r w:rsidR="00765545">
        <w:t>257</w:t>
      </w:r>
      <w:r>
        <w:t xml:space="preserve"> in „Taufen etc. 1694 – 1764“</w:t>
      </w:r>
    </w:p>
    <w:p w:rsidR="00DA4D2D" w:rsidRDefault="00DA4D2D">
      <w:r>
        <w:t>Abschrift:</w:t>
      </w:r>
    </w:p>
    <w:p w:rsidR="00DA4D2D" w:rsidRDefault="00DA4D2D">
      <w:r>
        <w:t xml:space="preserve">„Den </w:t>
      </w:r>
      <w:r w:rsidR="00765545">
        <w:t>15 Xbr. (Dezember, KJK) ist Diederich Brandt zu Wetfelde mit Clara Elsabein Buttel copuliret“.</w:t>
      </w:r>
      <w:bookmarkEnd w:id="0"/>
    </w:p>
    <w:sectPr w:rsidR="00DA4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D"/>
    <w:rsid w:val="001E3D3F"/>
    <w:rsid w:val="002F6B13"/>
    <w:rsid w:val="003B020B"/>
    <w:rsid w:val="005F386D"/>
    <w:rsid w:val="006D62A3"/>
    <w:rsid w:val="00765545"/>
    <w:rsid w:val="009473FB"/>
    <w:rsid w:val="00A15E45"/>
    <w:rsid w:val="00B44E8A"/>
    <w:rsid w:val="00DA4D2D"/>
    <w:rsid w:val="00E327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2016-04-19T08:09:00Z</dcterms:created>
  <dcterms:modified xsi:type="dcterms:W3CDTF">2016-04-19T08:09:00Z</dcterms:modified>
</cp:coreProperties>
</file>