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3263A">
      <w:r>
        <w:rPr>
          <w:noProof/>
          <w:lang w:eastAsia="de-DE"/>
        </w:rPr>
        <w:drawing>
          <wp:inline distT="0" distB="0" distL="0" distR="0">
            <wp:extent cx="5760720" cy="12593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Nicolai zu Dortmund </w:t>
      </w:r>
      <w:r w:rsidR="0043263A">
        <w:t>1796</w:t>
      </w:r>
      <w:r>
        <w:t xml:space="preserve">; ARCHION-Bild </w:t>
      </w:r>
      <w:r w:rsidR="0043263A">
        <w:t>117</w:t>
      </w:r>
      <w:r>
        <w:t xml:space="preserve"> in „T</w:t>
      </w:r>
      <w:r w:rsidR="0043263A">
        <w:t>rauungen 1737 - 1809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43263A">
        <w:t xml:space="preserve">1796; 1); d 14., 21., 28ten Februar wurden erstlich abgekündiget Johann Henrich Hummelbeck </w:t>
      </w:r>
      <w:r w:rsidR="0043263A" w:rsidRPr="0043263A">
        <w:rPr>
          <w:vertAlign w:val="superscript"/>
        </w:rPr>
        <w:t>Witwer</w:t>
      </w:r>
      <w:r w:rsidR="0043263A">
        <w:t xml:space="preserve"> und Clara Catharina Eliesabeth Heuner. Copulirt d 1ten März von ----P. Vogt“.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160B73"/>
    <w:rsid w:val="001E3D3F"/>
    <w:rsid w:val="002F6B13"/>
    <w:rsid w:val="0043263A"/>
    <w:rsid w:val="005F386D"/>
    <w:rsid w:val="0063011F"/>
    <w:rsid w:val="006D62A3"/>
    <w:rsid w:val="007157B3"/>
    <w:rsid w:val="009473FB"/>
    <w:rsid w:val="00B44E8A"/>
    <w:rsid w:val="00D039FF"/>
    <w:rsid w:val="00D433B4"/>
    <w:rsid w:val="00DF786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2017-04-16T13:27:00Z</cp:lastPrinted>
  <dcterms:created xsi:type="dcterms:W3CDTF">2017-04-16T14:23:00Z</dcterms:created>
  <dcterms:modified xsi:type="dcterms:W3CDTF">2017-04-16T14:23:00Z</dcterms:modified>
</cp:coreProperties>
</file>