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B0D9F">
      <w:r>
        <w:rPr>
          <w:noProof/>
          <w:lang w:eastAsia="de-DE"/>
        </w:rPr>
        <w:drawing>
          <wp:inline distT="0" distB="0" distL="0" distR="0">
            <wp:extent cx="5760720" cy="44616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FA" w:rsidRDefault="00945FFA"/>
    <w:p w:rsidR="00945FFA" w:rsidRDefault="00945FFA"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8B0D9F">
        <w:t>38</w:t>
      </w:r>
      <w:r>
        <w:t>; ARCHION-Bild 8</w:t>
      </w:r>
      <w:r w:rsidR="008B0D9F">
        <w:t>48</w:t>
      </w:r>
      <w:r>
        <w:t xml:space="preserve"> in Kirchenbuch 1617 – 1666</w:t>
      </w:r>
    </w:p>
    <w:p w:rsidR="008B0D9F" w:rsidRDefault="00945FFA">
      <w:r>
        <w:t>Abschrift:</w:t>
      </w:r>
    </w:p>
    <w:p w:rsidR="008B0D9F" w:rsidRDefault="008B0D9F">
      <w:r>
        <w:t>„</w:t>
      </w:r>
      <w:proofErr w:type="spellStart"/>
      <w:r>
        <w:t>Dnca</w:t>
      </w:r>
      <w:proofErr w:type="spellEnd"/>
      <w:r>
        <w:t>. 16 (</w:t>
      </w:r>
      <w:proofErr w:type="spellStart"/>
      <w:r>
        <w:t>dominica</w:t>
      </w:r>
      <w:proofErr w:type="spellEnd"/>
      <w:r>
        <w:t xml:space="preserve"> 16, 16. Sonntag nach Trinitatis, hier 19.09.1638, KJK) </w:t>
      </w:r>
      <w:proofErr w:type="spellStart"/>
      <w:r>
        <w:t>judex</w:t>
      </w:r>
      <w:proofErr w:type="spellEnd"/>
      <w:r>
        <w:t xml:space="preserve"> </w:t>
      </w:r>
      <w:proofErr w:type="spellStart"/>
      <w:r>
        <w:t>Ammenhusens</w:t>
      </w:r>
      <w:r w:rsidR="00CB633F">
        <w:t>is</w:t>
      </w:r>
      <w:proofErr w:type="spellEnd"/>
      <w:r>
        <w:t xml:space="preserve"> (Richter bzw. Ortsvorsteher, KJK) u. Fritz von </w:t>
      </w:r>
      <w:proofErr w:type="spellStart"/>
      <w:r>
        <w:t>Tüles</w:t>
      </w:r>
      <w:proofErr w:type="spellEnd"/>
      <w:r>
        <w:t xml:space="preserve"> (v. </w:t>
      </w:r>
      <w:proofErr w:type="spellStart"/>
      <w:r>
        <w:t>Thülen</w:t>
      </w:r>
      <w:proofErr w:type="spellEnd"/>
      <w:r>
        <w:t xml:space="preserve">, KJK) zu </w:t>
      </w:r>
      <w:r w:rsidR="00CB633F">
        <w:t>Sta</w:t>
      </w:r>
      <w:r w:rsidR="00586F77">
        <w:t xml:space="preserve">dtberg(e) </w:t>
      </w:r>
      <w:r w:rsidR="00B77C73">
        <w:t xml:space="preserve">(alte Bezeichnung für das Städtchen Marsberg, KJK) </w:t>
      </w:r>
      <w:bookmarkStart w:id="0" w:name="_GoBack"/>
      <w:bookmarkEnd w:id="0"/>
      <w:r w:rsidR="00CB633F">
        <w:t xml:space="preserve">nachgelassene eheliche Tochter zu Ammenhausen </w:t>
      </w:r>
      <w:proofErr w:type="spellStart"/>
      <w:r w:rsidR="00CB633F">
        <w:t>copuliret</w:t>
      </w:r>
      <w:proofErr w:type="spellEnd"/>
      <w:r w:rsidR="00CB633F">
        <w:t>, (</w:t>
      </w:r>
      <w:proofErr w:type="spellStart"/>
      <w:r w:rsidR="00CB633F">
        <w:t>lfde</w:t>
      </w:r>
      <w:proofErr w:type="spellEnd"/>
      <w:r w:rsidR="00CB633F">
        <w:t>. Nr.:) 315“.</w:t>
      </w:r>
    </w:p>
    <w:sectPr w:rsidR="008B0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A"/>
    <w:rsid w:val="001D7626"/>
    <w:rsid w:val="004445EB"/>
    <w:rsid w:val="00586F77"/>
    <w:rsid w:val="005E1D30"/>
    <w:rsid w:val="007A7413"/>
    <w:rsid w:val="0082143C"/>
    <w:rsid w:val="008B0D9F"/>
    <w:rsid w:val="00945FFA"/>
    <w:rsid w:val="00B77C73"/>
    <w:rsid w:val="00C90235"/>
    <w:rsid w:val="00CB633F"/>
    <w:rsid w:val="00EB3734"/>
    <w:rsid w:val="00F506C9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2018-11-16T09:51:00Z</dcterms:created>
  <dcterms:modified xsi:type="dcterms:W3CDTF">2018-11-16T09:51:00Z</dcterms:modified>
</cp:coreProperties>
</file>