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62EBD">
      <w:r>
        <w:rPr>
          <w:noProof/>
          <w:lang w:eastAsia="de-DE"/>
        </w:rPr>
        <w:drawing>
          <wp:inline distT="0" distB="0" distL="0" distR="0">
            <wp:extent cx="5760720" cy="153383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BD" w:rsidRDefault="00A62EBD"/>
    <w:p w:rsidR="00A62EBD" w:rsidRDefault="00A62EBD">
      <w:r>
        <w:rPr>
          <w:noProof/>
          <w:lang w:eastAsia="de-DE"/>
        </w:rPr>
        <w:drawing>
          <wp:inline distT="0" distB="0" distL="0" distR="0">
            <wp:extent cx="5760720" cy="17790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BD" w:rsidRDefault="00A62EBD"/>
    <w:p w:rsidR="00A62EBD" w:rsidRDefault="00A62EBD">
      <w:bookmarkStart w:id="0" w:name="_GoBack"/>
      <w:r>
        <w:t>Kirchenbuch Kamen 1850; ARCHION-Bild 113 in „Trauungen 1840 – 1855“</w:t>
      </w:r>
    </w:p>
    <w:p w:rsidR="00A62EBD" w:rsidRDefault="00A62EBD">
      <w:r>
        <w:t>Abschrift:</w:t>
      </w:r>
    </w:p>
    <w:p w:rsidR="00A62EBD" w:rsidRDefault="00A62EBD">
      <w:r>
        <w:t>„Der Landwirth Junggeselle Wilhelm Barenbreucker zu Südcamen; Eltern:Eheleute Landwirt Johan Diedr. Barenbreucker und Antoinette Bürger (todt); Alter: 24½ Jahr; Braut: Jungfrau Johanna Henrine Friederike Bürger zu Holzwickede; Eltern: Eheleute Colon Friedrich Diedrich Bürger und Catharina Elisabeth Neuhaus zu Holzwickede; Alter: 20 Jahr; ..; Dimission am 17. Juni nach Holzwickede, Kirchspiel Opherdicke“.</w:t>
      </w:r>
      <w:bookmarkEnd w:id="0"/>
    </w:p>
    <w:sectPr w:rsidR="00A62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BD"/>
    <w:rsid w:val="001E3D3F"/>
    <w:rsid w:val="002F6B13"/>
    <w:rsid w:val="00367C0C"/>
    <w:rsid w:val="005F386D"/>
    <w:rsid w:val="006C4433"/>
    <w:rsid w:val="006D62A3"/>
    <w:rsid w:val="009473FB"/>
    <w:rsid w:val="00A62EBD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2016-05-25T13:40:00Z</dcterms:created>
  <dcterms:modified xsi:type="dcterms:W3CDTF">2016-05-25T13:40:00Z</dcterms:modified>
</cp:coreProperties>
</file>