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607E23">
      <w:r>
        <w:rPr>
          <w:noProof/>
          <w:lang w:eastAsia="de-DE"/>
        </w:rPr>
        <w:drawing>
          <wp:inline distT="0" distB="0" distL="0" distR="0">
            <wp:extent cx="5756275" cy="11842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1C" w:rsidRDefault="0091661C"/>
    <w:p w:rsidR="0091661C" w:rsidRDefault="0091661C" w:rsidP="000E6BD8">
      <w:pPr>
        <w:spacing w:line="240" w:lineRule="auto"/>
      </w:pPr>
      <w:r>
        <w:t>Kirchenbuch St. Nicolai zu Dortmund 1</w:t>
      </w:r>
      <w:r w:rsidR="00607E23">
        <w:t>709</w:t>
      </w:r>
      <w:r>
        <w:t xml:space="preserve">, Archion Bild </w:t>
      </w:r>
      <w:r w:rsidR="00607E23">
        <w:t>9</w:t>
      </w:r>
      <w:r>
        <w:t xml:space="preserve"> in „Taufen </w:t>
      </w:r>
      <w:r w:rsidR="00607E23">
        <w:t>1708</w:t>
      </w:r>
      <w:r>
        <w:t xml:space="preserve"> –</w:t>
      </w:r>
      <w:r w:rsidR="00607E23">
        <w:t xml:space="preserve"> 1809“</w:t>
      </w:r>
    </w:p>
    <w:p w:rsidR="0091661C" w:rsidRDefault="0091661C" w:rsidP="000E6BD8">
      <w:pPr>
        <w:spacing w:line="240" w:lineRule="auto"/>
      </w:pPr>
      <w:r>
        <w:t>Abschrift:</w:t>
      </w:r>
    </w:p>
    <w:p w:rsidR="00A713E6" w:rsidRDefault="0091661C" w:rsidP="000E6BD8">
      <w:pPr>
        <w:spacing w:line="240" w:lineRule="auto"/>
        <w:jc w:val="both"/>
      </w:pPr>
      <w:r>
        <w:t>„</w:t>
      </w:r>
      <w:r w:rsidR="00607E23">
        <w:t xml:space="preserve">9. </w:t>
      </w:r>
      <w:r>
        <w:t>den</w:t>
      </w:r>
      <w:r w:rsidR="00607E23">
        <w:t xml:space="preserve"> siebenden </w:t>
      </w:r>
      <w:proofErr w:type="spellStart"/>
      <w:r w:rsidR="00607E23">
        <w:t>Septbr</w:t>
      </w:r>
      <w:proofErr w:type="spellEnd"/>
      <w:r w:rsidR="00607E23">
        <w:t>. ist Johann vor dem Baum Bürger</w:t>
      </w:r>
      <w:r w:rsidR="006E278C">
        <w:t>n</w:t>
      </w:r>
      <w:r w:rsidR="00607E23">
        <w:t xml:space="preserve"> und Ackermann ein Sohn mit Nahmen Johann getauft worden. Die Gevattern sind gewesen Johann </w:t>
      </w:r>
      <w:proofErr w:type="spellStart"/>
      <w:r w:rsidR="00607E23">
        <w:t>Wilers</w:t>
      </w:r>
      <w:proofErr w:type="spellEnd"/>
      <w:r w:rsidR="00607E23">
        <w:t xml:space="preserve">, Bürger, Becker und Wirth </w:t>
      </w:r>
      <w:proofErr w:type="spellStart"/>
      <w:r w:rsidR="00607E23">
        <w:t>allhier</w:t>
      </w:r>
      <w:proofErr w:type="spellEnd"/>
      <w:r w:rsidR="00607E23">
        <w:t xml:space="preserve">, Johann Lüning Bürger </w:t>
      </w:r>
      <w:proofErr w:type="gramStart"/>
      <w:r w:rsidR="00607E23">
        <w:t>und ..</w:t>
      </w:r>
      <w:proofErr w:type="gramEnd"/>
      <w:r w:rsidR="00607E23">
        <w:t xml:space="preserve"> und Frau </w:t>
      </w:r>
      <w:proofErr w:type="spellStart"/>
      <w:r w:rsidR="00607E23">
        <w:t>Mallingkrodts</w:t>
      </w:r>
      <w:proofErr w:type="spellEnd"/>
      <w:r w:rsidR="00607E23">
        <w:t xml:space="preserve"> (</w:t>
      </w:r>
      <w:proofErr w:type="spellStart"/>
      <w:r w:rsidR="00607E23">
        <w:t>Mallinckrodt</w:t>
      </w:r>
      <w:proofErr w:type="spellEnd"/>
      <w:r w:rsidR="00607E23">
        <w:t xml:space="preserve">, KJK), Herrn Bernhard Henrich </w:t>
      </w:r>
      <w:proofErr w:type="spellStart"/>
      <w:r w:rsidR="00B458BB">
        <w:t>Dresing</w:t>
      </w:r>
      <w:proofErr w:type="spellEnd"/>
      <w:r w:rsidR="00B458BB">
        <w:t xml:space="preserve">(s) </w:t>
      </w:r>
      <w:proofErr w:type="spellStart"/>
      <w:r w:rsidR="00607E23">
        <w:t>pastoris</w:t>
      </w:r>
      <w:proofErr w:type="spellEnd"/>
      <w:r w:rsidR="00607E23">
        <w:t xml:space="preserve"> </w:t>
      </w:r>
      <w:proofErr w:type="spellStart"/>
      <w:r w:rsidR="00607E23">
        <w:t>primarii</w:t>
      </w:r>
      <w:proofErr w:type="spellEnd"/>
      <w:r w:rsidR="00607E23">
        <w:t xml:space="preserve"> ad Din. </w:t>
      </w:r>
      <w:proofErr w:type="spellStart"/>
      <w:r w:rsidR="00607E23">
        <w:t>Reinoldi</w:t>
      </w:r>
      <w:proofErr w:type="spellEnd"/>
      <w:r w:rsidR="00607E23">
        <w:t xml:space="preserve"> und </w:t>
      </w:r>
      <w:proofErr w:type="spellStart"/>
      <w:r w:rsidR="00607E23">
        <w:t>Scholarchae</w:t>
      </w:r>
      <w:proofErr w:type="spellEnd"/>
      <w:r w:rsidR="000E6BD8" w:rsidRPr="000E6BD8">
        <w:rPr>
          <w:vertAlign w:val="superscript"/>
        </w:rPr>
        <w:t>*)</w:t>
      </w:r>
      <w:r w:rsidR="00607E23">
        <w:t xml:space="preserve"> Eheliebste“.</w:t>
      </w:r>
    </w:p>
    <w:p w:rsidR="000E6BD8" w:rsidRDefault="000E6BD8" w:rsidP="000E6BD8">
      <w:pPr>
        <w:spacing w:line="240" w:lineRule="auto"/>
        <w:jc w:val="both"/>
      </w:pPr>
    </w:p>
    <w:p w:rsidR="000E6BD8" w:rsidRDefault="000E6BD8" w:rsidP="000E6BD8">
      <w:pPr>
        <w:spacing w:line="240" w:lineRule="auto"/>
        <w:jc w:val="both"/>
      </w:pPr>
      <w:r>
        <w:t>Anmerkung:</w:t>
      </w:r>
    </w:p>
    <w:p w:rsidR="000E6BD8" w:rsidRPr="000E6BD8" w:rsidRDefault="000E6BD8" w:rsidP="000E6BD8">
      <w:pPr>
        <w:spacing w:line="240" w:lineRule="auto"/>
        <w:jc w:val="both"/>
        <w:rPr>
          <w:i/>
          <w:sz w:val="18"/>
          <w:szCs w:val="18"/>
        </w:rPr>
      </w:pPr>
      <w:r w:rsidRPr="000E6BD8">
        <w:rPr>
          <w:i/>
          <w:sz w:val="18"/>
          <w:szCs w:val="18"/>
        </w:rPr>
        <w:t>*)</w:t>
      </w:r>
      <w:r>
        <w:rPr>
          <w:i/>
          <w:sz w:val="18"/>
          <w:szCs w:val="18"/>
        </w:rPr>
        <w:t xml:space="preserve"> erster Pastor an St. </w:t>
      </w:r>
      <w:proofErr w:type="spellStart"/>
      <w:r>
        <w:rPr>
          <w:i/>
          <w:sz w:val="18"/>
          <w:szCs w:val="18"/>
        </w:rPr>
        <w:t>Reinoldi</w:t>
      </w:r>
      <w:proofErr w:type="spellEnd"/>
      <w:r>
        <w:rPr>
          <w:i/>
          <w:sz w:val="18"/>
          <w:szCs w:val="18"/>
        </w:rPr>
        <w:t xml:space="preserve"> und Vorsteher einer Schule, hier höchstwahrscheinlich des </w:t>
      </w:r>
      <w:proofErr w:type="spellStart"/>
      <w:r>
        <w:rPr>
          <w:i/>
          <w:sz w:val="18"/>
          <w:szCs w:val="18"/>
        </w:rPr>
        <w:t>Archigymnasiums</w:t>
      </w:r>
      <w:proofErr w:type="spellEnd"/>
      <w:r>
        <w:rPr>
          <w:i/>
          <w:sz w:val="18"/>
          <w:szCs w:val="18"/>
        </w:rPr>
        <w:t>.</w:t>
      </w:r>
      <w:r w:rsidR="00B458BB">
        <w:rPr>
          <w:i/>
          <w:sz w:val="18"/>
          <w:szCs w:val="18"/>
        </w:rPr>
        <w:t xml:space="preserve"> </w:t>
      </w:r>
      <w:proofErr w:type="spellStart"/>
      <w:r w:rsidR="00B458BB">
        <w:rPr>
          <w:i/>
          <w:sz w:val="18"/>
          <w:szCs w:val="18"/>
        </w:rPr>
        <w:t>Dresings</w:t>
      </w:r>
      <w:proofErr w:type="spellEnd"/>
      <w:r w:rsidR="00B458BB">
        <w:rPr>
          <w:i/>
          <w:sz w:val="18"/>
          <w:szCs w:val="18"/>
        </w:rPr>
        <w:t xml:space="preserve"> Daten: 1668 – 1729; seine erste Ehefrau: Anna Margaretha </w:t>
      </w:r>
      <w:proofErr w:type="spellStart"/>
      <w:r w:rsidR="00B458BB">
        <w:rPr>
          <w:i/>
          <w:sz w:val="18"/>
          <w:szCs w:val="18"/>
        </w:rPr>
        <w:t>Mallickrodt</w:t>
      </w:r>
      <w:proofErr w:type="spellEnd"/>
      <w:r w:rsidR="00B458BB">
        <w:rPr>
          <w:i/>
          <w:sz w:val="18"/>
          <w:szCs w:val="18"/>
        </w:rPr>
        <w:t xml:space="preserve"> 1682 – 1716.</w:t>
      </w:r>
      <w:bookmarkStart w:id="0" w:name="_GoBack"/>
      <w:bookmarkEnd w:id="0"/>
    </w:p>
    <w:sectPr w:rsidR="000E6BD8" w:rsidRPr="000E6B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C"/>
    <w:rsid w:val="00086C2A"/>
    <w:rsid w:val="000E6BD8"/>
    <w:rsid w:val="00607E23"/>
    <w:rsid w:val="00676178"/>
    <w:rsid w:val="006E278C"/>
    <w:rsid w:val="0091661C"/>
    <w:rsid w:val="00923448"/>
    <w:rsid w:val="00A713E6"/>
    <w:rsid w:val="00B219E4"/>
    <w:rsid w:val="00B458BB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2022-10-30T16:27:00Z</dcterms:created>
  <dcterms:modified xsi:type="dcterms:W3CDTF">2022-10-30T16:38:00Z</dcterms:modified>
</cp:coreProperties>
</file>