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4443D">
      <w:r>
        <w:rPr>
          <w:noProof/>
          <w:lang w:eastAsia="de-DE"/>
        </w:rPr>
        <w:drawing>
          <wp:inline distT="0" distB="0" distL="0" distR="0">
            <wp:extent cx="5760720" cy="864604"/>
            <wp:effectExtent l="0" t="0" r="0" b="0"/>
            <wp:docPr id="1" name="Grafik 1" descr="C:\Users\Jürgen\AppData\Local\Microsoft\Windows\Temporary Internet Files\Content.Word\DSCF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3D" w:rsidRDefault="0054443D"/>
    <w:p w:rsidR="0054443D" w:rsidRDefault="0054443D">
      <w:r>
        <w:t>Kirchenbuch Flierich 1781; ARCHION-Bild 211 in „Beerdigungen 1764 – 1809“</w:t>
      </w:r>
    </w:p>
    <w:p w:rsidR="0054443D" w:rsidRDefault="0054443D">
      <w:r>
        <w:t>Abschrift:</w:t>
      </w:r>
    </w:p>
    <w:p w:rsidR="0054443D" w:rsidRDefault="0054443D">
      <w:r>
        <w:t>„7bris (September, KJK) d. 15; Die Ehefr: Coloni: (des Colons, KJK) Henrc: (Henrich, KJK) Sudhaus zu Bramey: Anna Sophia Gerholt starb d. 13: 7bris;…; Alter 40 Jahre 2 Monate;…;Bramey“.</w:t>
      </w:r>
      <w:bookmarkStart w:id="0" w:name="_GoBack"/>
      <w:bookmarkEnd w:id="0"/>
    </w:p>
    <w:sectPr w:rsidR="00544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D"/>
    <w:rsid w:val="001E3D3F"/>
    <w:rsid w:val="002F6B13"/>
    <w:rsid w:val="0054443D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2015-09-13T08:40:00Z</dcterms:created>
  <dcterms:modified xsi:type="dcterms:W3CDTF">2015-09-13T08:46:00Z</dcterms:modified>
</cp:coreProperties>
</file>