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22B62">
      <w:r>
        <w:rPr>
          <w:noProof/>
          <w:lang w:eastAsia="de-DE"/>
        </w:rPr>
        <w:drawing>
          <wp:inline distT="0" distB="0" distL="0" distR="0">
            <wp:extent cx="5760720" cy="784019"/>
            <wp:effectExtent l="0" t="0" r="0" b="0"/>
            <wp:docPr id="1" name="Grafik 1" descr="C:\Users\Jürgen\AppData\Local\Microsoft\Windows\Temporary Internet Files\Content.Word\IMG_20160114_16111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4_161117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62" w:rsidRDefault="00D22B62"/>
    <w:p w:rsidR="00D22B62" w:rsidRDefault="00D22B62">
      <w:r>
        <w:t>Kirchenbuch Aplerbeck 1724; ARCHION-Bild 218 in „Traungen1704 – 1783“</w:t>
      </w:r>
    </w:p>
    <w:p w:rsidR="00D22B62" w:rsidRDefault="00D22B62">
      <w:r>
        <w:t>Abschrift:</w:t>
      </w:r>
    </w:p>
    <w:p w:rsidR="00D22B62" w:rsidRDefault="00D22B62">
      <w:r>
        <w:t>„d. 22 October J</w:t>
      </w:r>
      <w:r w:rsidR="00B35770">
        <w:t>o</w:t>
      </w:r>
      <w:r>
        <w:t>han Herman Kühl zu Vellinghausen Eva Catharina Vellen</w:t>
      </w:r>
      <w:r w:rsidR="00B51FE5">
        <w:t xml:space="preserve"> (?)</w:t>
      </w:r>
      <w:bookmarkStart w:id="0" w:name="_GoBack"/>
      <w:bookmarkEnd w:id="0"/>
      <w:r>
        <w:t xml:space="preserve"> zu Asseln copulati“.</w:t>
      </w:r>
    </w:p>
    <w:sectPr w:rsidR="00D22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62"/>
    <w:rsid w:val="001E3D3F"/>
    <w:rsid w:val="002F6B13"/>
    <w:rsid w:val="005F386D"/>
    <w:rsid w:val="00865171"/>
    <w:rsid w:val="009410F1"/>
    <w:rsid w:val="00B35770"/>
    <w:rsid w:val="00B51FE5"/>
    <w:rsid w:val="00C13AB9"/>
    <w:rsid w:val="00D22B6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2016-01-14T15:26:00Z</dcterms:created>
  <dcterms:modified xsi:type="dcterms:W3CDTF">2016-01-14T15:48:00Z</dcterms:modified>
</cp:coreProperties>
</file>