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804E23" w:rsidP="00804E23">
      <w:r>
        <w:rPr>
          <w:noProof/>
          <w:lang w:eastAsia="de-DE"/>
        </w:rPr>
        <w:drawing>
          <wp:inline distT="0" distB="0" distL="0" distR="0">
            <wp:extent cx="5760720" cy="1482179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23" w:rsidRDefault="00804E23" w:rsidP="00804E23"/>
    <w:p w:rsidR="00804E23" w:rsidRDefault="00804E23" w:rsidP="00804E23">
      <w:pPr>
        <w:spacing w:line="240" w:lineRule="auto"/>
      </w:pPr>
      <w:r>
        <w:t>Kirchenbuch Barop 1741; ARCHION-Bild 41 in „Taufen 1655 – 1747“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„den 23ten ejusdem (eiusdem, desselben, hier: April, KJK) M. Johann Hummelbecks Töchterl Anna Elisabeth getauft, Gevattern: Anna Elsaben T</w:t>
      </w:r>
      <w:r w:rsidR="004B6E73">
        <w:t>ihöwers</w:t>
      </w:r>
      <w:bookmarkStart w:id="0" w:name="_GoBack"/>
      <w:bookmarkEnd w:id="0"/>
      <w:r>
        <w:t>, Anna Catharina Degelmanns und Johann Wilhelm Nölle“.</w:t>
      </w:r>
    </w:p>
    <w:p w:rsidR="00804E23" w:rsidRDefault="00804E23" w:rsidP="00804E23">
      <w:pPr>
        <w:spacing w:line="240" w:lineRule="auto"/>
      </w:pPr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1959B6"/>
    <w:rsid w:val="004B6E73"/>
    <w:rsid w:val="00762E74"/>
    <w:rsid w:val="00804E23"/>
    <w:rsid w:val="0085672F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2018-04-05T10:58:00Z</dcterms:created>
  <dcterms:modified xsi:type="dcterms:W3CDTF">2018-04-05T11:07:00Z</dcterms:modified>
</cp:coreProperties>
</file>