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C5EBA" w:rsidP="002C5EB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704340" cy="31750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B2" w:rsidRDefault="003A58B2"/>
    <w:p w:rsidR="003A58B2" w:rsidRDefault="003A58B2">
      <w:bookmarkStart w:id="0" w:name="_GoBack"/>
      <w:r>
        <w:t>Kirchenbuch Herringen 17</w:t>
      </w:r>
      <w:r w:rsidR="000A227B">
        <w:t>38</w:t>
      </w:r>
      <w:r>
        <w:t xml:space="preserve">; ARCHION-Bild </w:t>
      </w:r>
      <w:r w:rsidR="000A227B">
        <w:t>91</w:t>
      </w:r>
      <w:r>
        <w:t xml:space="preserve"> in „</w:t>
      </w:r>
      <w:r w:rsidR="000A227B">
        <w:t>Trauungen</w:t>
      </w:r>
      <w:r>
        <w:t xml:space="preserve"> 1694 – 17</w:t>
      </w:r>
      <w:r w:rsidR="000A227B">
        <w:t>65</w:t>
      </w:r>
      <w:r>
        <w:t>“</w:t>
      </w:r>
    </w:p>
    <w:p w:rsidR="003A58B2" w:rsidRDefault="003A58B2">
      <w:r>
        <w:t>Abschrift:</w:t>
      </w:r>
    </w:p>
    <w:p w:rsidR="003A58B2" w:rsidRDefault="003A58B2">
      <w:r>
        <w:t xml:space="preserve">„ </w:t>
      </w:r>
      <w:r w:rsidR="000A227B">
        <w:t>Copuliret…den 20. Marchi ist Gottfried Hackman, mit Elsabein Hessling Wittwe Schultze Else copuliret“.</w:t>
      </w:r>
      <w:bookmarkEnd w:id="0"/>
    </w:p>
    <w:sectPr w:rsidR="003A58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2"/>
    <w:rsid w:val="000A227B"/>
    <w:rsid w:val="001E3D3F"/>
    <w:rsid w:val="002C5EBA"/>
    <w:rsid w:val="002F6B13"/>
    <w:rsid w:val="003A58B2"/>
    <w:rsid w:val="005854A6"/>
    <w:rsid w:val="005F386D"/>
    <w:rsid w:val="008349AF"/>
    <w:rsid w:val="00C60A7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2015-11-03T10:14:00Z</dcterms:created>
  <dcterms:modified xsi:type="dcterms:W3CDTF">2015-11-03T10:14:00Z</dcterms:modified>
</cp:coreProperties>
</file>