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A36DB6">
      <w:r>
        <w:rPr>
          <w:noProof/>
          <w:lang w:eastAsia="de-DE"/>
        </w:rPr>
        <w:drawing>
          <wp:inline distT="0" distB="0" distL="0" distR="0">
            <wp:extent cx="5760720" cy="779697"/>
            <wp:effectExtent l="0" t="0" r="0" b="1905"/>
            <wp:docPr id="1" name="Grafik 1" descr="C:\Users\Jürgen\AppData\Local\Microsoft\Windows\INetCache\Content.Word\DSCF3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3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DB6" w:rsidRDefault="00A36DB6"/>
    <w:p w:rsidR="00A36DB6" w:rsidRDefault="00A36DB6">
      <w:bookmarkStart w:id="0" w:name="_GoBack"/>
      <w:r>
        <w:t>Kirchenbuch Heeren 1720; ARCHION-Bild 48 in „Taufen 1716 – 1771“</w:t>
      </w:r>
    </w:p>
    <w:p w:rsidR="00A36DB6" w:rsidRDefault="00A36DB6">
      <w:r>
        <w:t>Abschrift:</w:t>
      </w:r>
    </w:p>
    <w:p w:rsidR="00A36DB6" w:rsidRDefault="00A36DB6">
      <w:r>
        <w:t>„ dito (d.i. 28, Januar, KJK) hat Koiling ein Kind taufen und nennen laßen Albert David“.</w:t>
      </w:r>
      <w:bookmarkEnd w:id="0"/>
    </w:p>
    <w:sectPr w:rsidR="00A36D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B6"/>
    <w:rsid w:val="001E3D3F"/>
    <w:rsid w:val="002F6B13"/>
    <w:rsid w:val="005F386D"/>
    <w:rsid w:val="006D62A3"/>
    <w:rsid w:val="009473FB"/>
    <w:rsid w:val="00A36DB6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6D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6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6D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6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2017-01-27T15:37:00Z</dcterms:created>
  <dcterms:modified xsi:type="dcterms:W3CDTF">2017-01-27T15:40:00Z</dcterms:modified>
</cp:coreProperties>
</file>