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B0613">
      <w:r>
        <w:rPr>
          <w:noProof/>
          <w:lang w:eastAsia="de-DE"/>
        </w:rPr>
        <w:drawing>
          <wp:inline distT="0" distB="0" distL="0" distR="0">
            <wp:extent cx="5760720" cy="86854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3" w:rsidRDefault="00EB0613"/>
    <w:p w:rsidR="00EB0613" w:rsidRDefault="00EB0613">
      <w:bookmarkStart w:id="0" w:name="_GoBack"/>
      <w:r>
        <w:t>Kirchenbuch Welver 1738; ARCHION-Bild 164 in „Trauungen 1650 – 1770“</w:t>
      </w:r>
    </w:p>
    <w:p w:rsidR="00EB0613" w:rsidRDefault="00EB0613">
      <w:r>
        <w:t>Abschrift:</w:t>
      </w:r>
    </w:p>
    <w:p w:rsidR="00EB0613" w:rsidRDefault="00EB0613">
      <w:r>
        <w:t>„Anno 1738 d. 14 Jan. sind Nölle zu Wambeln und Elsche Hagen (d.i. Hagemann, KJK) zu Rinern (Rhynern, KJK) vom reformierten Past. copulirt“.</w:t>
      </w:r>
    </w:p>
    <w:bookmarkEnd w:id="0"/>
    <w:p w:rsidR="00EB0613" w:rsidRDefault="00EB0613"/>
    <w:sectPr w:rsidR="00EB0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3"/>
    <w:rsid w:val="001E3D3F"/>
    <w:rsid w:val="002F6B13"/>
    <w:rsid w:val="005F386D"/>
    <w:rsid w:val="006D62A3"/>
    <w:rsid w:val="009473FB"/>
    <w:rsid w:val="00B44E8A"/>
    <w:rsid w:val="00EB061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2016-06-11T14:40:00Z</dcterms:created>
  <dcterms:modified xsi:type="dcterms:W3CDTF">2016-06-11T14:44:00Z</dcterms:modified>
</cp:coreProperties>
</file>