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C67FD">
      <w:r>
        <w:rPr>
          <w:noProof/>
          <w:lang w:eastAsia="de-DE"/>
        </w:rPr>
        <w:drawing>
          <wp:inline distT="0" distB="0" distL="0" distR="0">
            <wp:extent cx="5760720" cy="2399227"/>
            <wp:effectExtent l="0" t="0" r="0" b="1270"/>
            <wp:docPr id="1" name="Grafik 1" descr="C:\Users\Jürgen\AppData\Local\Microsoft\Windows\INetCache\Content.Word\DSCF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2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7FD" w:rsidRDefault="009C67FD"/>
    <w:p w:rsidR="009C67FD" w:rsidRDefault="009C67FD">
      <w:bookmarkStart w:id="0" w:name="_GoBack"/>
      <w:r>
        <w:t>Kirchenbuch Herringen 1697; ARCHION-Bild 8 in „Taufen 1694 – 1765“</w:t>
      </w:r>
    </w:p>
    <w:p w:rsidR="009C67FD" w:rsidRDefault="009C67FD">
      <w:r>
        <w:t>Abschrift:</w:t>
      </w:r>
    </w:p>
    <w:p w:rsidR="009C67FD" w:rsidRDefault="009C67FD">
      <w:r>
        <w:t>„den 24 April morgens umb 5 Uhr Clara Habbeß Meyersche zur Wiesche (Bäuerin auf dem Hofe Schulte zur Wiesche, KJK) selig verstorben undt den 26 Apr: ehrl. zur Erden bestattet und begraben“.</w:t>
      </w:r>
      <w:bookmarkEnd w:id="0"/>
    </w:p>
    <w:sectPr w:rsidR="009C67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FD"/>
    <w:rsid w:val="001E3D3F"/>
    <w:rsid w:val="002F6B13"/>
    <w:rsid w:val="005F386D"/>
    <w:rsid w:val="006D62A3"/>
    <w:rsid w:val="009473FB"/>
    <w:rsid w:val="009C67FD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7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7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2017-01-05T14:28:00Z</dcterms:created>
  <dcterms:modified xsi:type="dcterms:W3CDTF">2017-01-05T14:35:00Z</dcterms:modified>
</cp:coreProperties>
</file>