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43C1C">
      <w:r>
        <w:rPr>
          <w:noProof/>
          <w:lang w:eastAsia="de-DE"/>
        </w:rPr>
        <w:drawing>
          <wp:inline distT="0" distB="0" distL="0" distR="0">
            <wp:extent cx="5760720" cy="1681946"/>
            <wp:effectExtent l="0" t="0" r="0" b="0"/>
            <wp:docPr id="1" name="Grafik 1" descr="C:\Users\Jürgen\AppData\Local\Microsoft\Windows\INetCache\Content.Word\DSCF3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0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8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1C" w:rsidRDefault="00A43C1C"/>
    <w:p w:rsidR="00A43C1C" w:rsidRDefault="00A43C1C">
      <w:r>
        <w:t>Kirchenbuch Berge 17</w:t>
      </w:r>
      <w:r w:rsidR="00BB644E">
        <w:t>3</w:t>
      </w:r>
      <w:bookmarkStart w:id="0" w:name="_GoBack"/>
      <w:bookmarkEnd w:id="0"/>
      <w:r>
        <w:t>8; ARCHION-Bild 48 in „Taufen etc. 1696 – 1765“</w:t>
      </w:r>
    </w:p>
    <w:p w:rsidR="00A43C1C" w:rsidRDefault="00A43C1C">
      <w:r>
        <w:t>Abschrift:</w:t>
      </w:r>
    </w:p>
    <w:p w:rsidR="00A43C1C" w:rsidRDefault="00A43C1C">
      <w:r>
        <w:t>„Denati &amp; Sepulti (Gestorbene und Begrabene, KJK); d 11 Febr: die alte Isenbeckische, Catharina, begraben 66 Jahr alt“.</w:t>
      </w:r>
    </w:p>
    <w:sectPr w:rsidR="00A43C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1C"/>
    <w:rsid w:val="001E3D3F"/>
    <w:rsid w:val="002F6B13"/>
    <w:rsid w:val="005F386D"/>
    <w:rsid w:val="006D62A3"/>
    <w:rsid w:val="009473FB"/>
    <w:rsid w:val="00A43C1C"/>
    <w:rsid w:val="00B44E8A"/>
    <w:rsid w:val="00BB644E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C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C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2016-10-26T08:05:00Z</dcterms:created>
  <dcterms:modified xsi:type="dcterms:W3CDTF">2016-10-26T08:05:00Z</dcterms:modified>
</cp:coreProperties>
</file>