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71F36">
      <w:r>
        <w:rPr>
          <w:noProof/>
          <w:lang w:eastAsia="de-DE"/>
        </w:rPr>
        <w:drawing>
          <wp:inline distT="0" distB="0" distL="0" distR="0">
            <wp:extent cx="5760720" cy="642900"/>
            <wp:effectExtent l="0" t="0" r="0" b="5080"/>
            <wp:docPr id="1" name="Grafik 1" descr="C:\Users\Jürgen\AppData\Local\Microsoft\Windows\Temporary Internet Files\Content.Word\IMG_20160125_12173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5_121731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36" w:rsidRDefault="00571F36"/>
    <w:p w:rsidR="00571F36" w:rsidRDefault="00571F36">
      <w:r>
        <w:t>Kirchenbuch Heeren 1689; ARCHION-Bild 9 in „Taufen 1683 – 1716“</w:t>
      </w:r>
    </w:p>
    <w:p w:rsidR="00571F36" w:rsidRDefault="00571F36">
      <w:r>
        <w:t>Abschrift:</w:t>
      </w:r>
    </w:p>
    <w:p w:rsidR="00571F36" w:rsidRDefault="00571F36">
      <w:r>
        <w:t>„den 27 November Helmich ein Töchterlein taufen laßen w</w:t>
      </w:r>
      <w:r w:rsidR="001A38D2">
        <w:t>e</w:t>
      </w:r>
      <w:bookmarkStart w:id="0" w:name="_GoBack"/>
      <w:bookmarkEnd w:id="0"/>
      <w:r>
        <w:t>lches genennet worden Anna Sybilla“.</w:t>
      </w:r>
    </w:p>
    <w:sectPr w:rsidR="00571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6"/>
    <w:rsid w:val="001A38D2"/>
    <w:rsid w:val="001E3D3F"/>
    <w:rsid w:val="002F6B13"/>
    <w:rsid w:val="00571F36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2016-01-25T12:49:00Z</dcterms:created>
  <dcterms:modified xsi:type="dcterms:W3CDTF">2016-01-25T12:59:00Z</dcterms:modified>
</cp:coreProperties>
</file>