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15D1B">
      <w:r>
        <w:rPr>
          <w:noProof/>
          <w:lang w:eastAsia="de-DE"/>
        </w:rPr>
        <w:drawing>
          <wp:inline distT="0" distB="0" distL="0" distR="0">
            <wp:extent cx="5760720" cy="724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B" w:rsidRDefault="00415D1B"/>
    <w:p w:rsidR="00415D1B" w:rsidRDefault="00415D1B">
      <w:bookmarkStart w:id="0" w:name="_GoBack"/>
      <w:r>
        <w:t>Kirchenbuch Adorf 1774; ARCHION-Bild 298 in Kirchenbuch 1740 – 1796</w:t>
      </w:r>
    </w:p>
    <w:p w:rsidR="00415D1B" w:rsidRDefault="00415D1B">
      <w:r>
        <w:t>Abschrift:</w:t>
      </w:r>
    </w:p>
    <w:p w:rsidR="00415D1B" w:rsidRDefault="00415D1B">
      <w:r>
        <w:t xml:space="preserve">„39; Den 1ten </w:t>
      </w:r>
      <w:proofErr w:type="spellStart"/>
      <w:r>
        <w:t>Julii</w:t>
      </w:r>
      <w:proofErr w:type="spellEnd"/>
      <w:r>
        <w:t xml:space="preserve"> ist Johann </w:t>
      </w:r>
      <w:proofErr w:type="spellStart"/>
      <w:r>
        <w:t>Friderich</w:t>
      </w:r>
      <w:proofErr w:type="spellEnd"/>
      <w:r>
        <w:t xml:space="preserve"> Christian </w:t>
      </w:r>
      <w:proofErr w:type="spellStart"/>
      <w:r>
        <w:t>Erlemann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des Abends </w:t>
      </w:r>
      <w:proofErr w:type="spellStart"/>
      <w:r>
        <w:t>beygesetzet</w:t>
      </w:r>
      <w:proofErr w:type="spellEnd"/>
      <w:r>
        <w:t>; alt 1 Jahr weniger 8 Wochen“.</w:t>
      </w:r>
      <w:bookmarkEnd w:id="0"/>
    </w:p>
    <w:sectPr w:rsidR="00415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B"/>
    <w:rsid w:val="000E67AF"/>
    <w:rsid w:val="001D7626"/>
    <w:rsid w:val="00415D1B"/>
    <w:rsid w:val="0082143C"/>
    <w:rsid w:val="00924686"/>
    <w:rsid w:val="00A549A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2018-12-17T10:23:00Z</dcterms:created>
  <dcterms:modified xsi:type="dcterms:W3CDTF">2018-12-17T10:23:00Z</dcterms:modified>
</cp:coreProperties>
</file>