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1359C">
      <w:r>
        <w:rPr>
          <w:noProof/>
          <w:lang w:eastAsia="de-DE"/>
        </w:rPr>
        <w:drawing>
          <wp:inline distT="0" distB="0" distL="0" distR="0">
            <wp:extent cx="5745480" cy="1141730"/>
            <wp:effectExtent l="0" t="0" r="762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C" w:rsidRDefault="0061359C"/>
    <w:p w:rsidR="0061359C" w:rsidRDefault="0061359C">
      <w:bookmarkStart w:id="0" w:name="_GoBack"/>
      <w:r>
        <w:t>Kirchenbuch Berge 1709; ARCHION-Bild 20 in „Taufen etc. 1696 – 1765“</w:t>
      </w:r>
    </w:p>
    <w:p w:rsidR="0061359C" w:rsidRDefault="0061359C">
      <w:r>
        <w:t>Abschrift:</w:t>
      </w:r>
    </w:p>
    <w:p w:rsidR="0061359C" w:rsidRDefault="0061359C">
      <w:r>
        <w:t>„d 20 Febr: dem Blüggeln einen Sohn getauft nahmens Diederich Christian“.</w:t>
      </w:r>
      <w:bookmarkEnd w:id="0"/>
    </w:p>
    <w:sectPr w:rsidR="00613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C"/>
    <w:rsid w:val="001E3D3F"/>
    <w:rsid w:val="002F6B13"/>
    <w:rsid w:val="005F386D"/>
    <w:rsid w:val="0061359C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2016-07-03T15:07:00Z</dcterms:created>
  <dcterms:modified xsi:type="dcterms:W3CDTF">2016-07-03T15:09:00Z</dcterms:modified>
</cp:coreProperties>
</file>