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01" w:rsidRDefault="007612E7" w:rsidP="007612E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606143" cy="834402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04" cy="834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E7" w:rsidRDefault="007612E7" w:rsidP="007612E7"/>
    <w:p w:rsidR="007612E7" w:rsidRDefault="007612E7" w:rsidP="007612E7"/>
    <w:p w:rsidR="007612E7" w:rsidRDefault="007612E7" w:rsidP="007612E7">
      <w:r>
        <w:t xml:space="preserve">Staatsarchiv Schwerin; Bericht des Nathan </w:t>
      </w:r>
      <w:proofErr w:type="spellStart"/>
      <w:r>
        <w:t>Chytraeus</w:t>
      </w:r>
      <w:proofErr w:type="spellEnd"/>
      <w:r>
        <w:t xml:space="preserve"> an </w:t>
      </w:r>
      <w:proofErr w:type="spellStart"/>
      <w:r>
        <w:t>Herzogl</w:t>
      </w:r>
      <w:proofErr w:type="spellEnd"/>
      <w:r>
        <w:t xml:space="preserve">. Rat Martin </w:t>
      </w:r>
      <w:proofErr w:type="spellStart"/>
      <w:r>
        <w:t>Bolfras</w:t>
      </w:r>
      <w:proofErr w:type="spellEnd"/>
      <w:r>
        <w:t xml:space="preserve"> vom 13.05.1578 über des westfälischen Adligen Henricus </w:t>
      </w:r>
      <w:proofErr w:type="spellStart"/>
      <w:r>
        <w:t>Mallinckrott</w:t>
      </w:r>
      <w:bookmarkStart w:id="0" w:name="_GoBack"/>
      <w:bookmarkEnd w:id="0"/>
      <w:proofErr w:type="spellEnd"/>
    </w:p>
    <w:sectPr w:rsidR="007612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E7"/>
    <w:rsid w:val="007612E7"/>
    <w:rsid w:val="00B23200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2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2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2023-11-13T09:18:00Z</dcterms:created>
  <dcterms:modified xsi:type="dcterms:W3CDTF">2023-11-13T09:24:00Z</dcterms:modified>
</cp:coreProperties>
</file>