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D7EC2">
      <w:r>
        <w:rPr>
          <w:noProof/>
          <w:lang w:eastAsia="de-DE"/>
        </w:rPr>
        <w:drawing>
          <wp:inline distT="0" distB="0" distL="0" distR="0" wp14:anchorId="2CF9BA2B" wp14:editId="0367DAD7">
            <wp:extent cx="6507648" cy="1057275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180" cy="10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A5" w:rsidRDefault="00711BA5"/>
    <w:p w:rsidR="00711BA5" w:rsidRDefault="00711BA5">
      <w:r>
        <w:t>Kirchenbuch Opherdicke 179</w:t>
      </w:r>
      <w:r w:rsidR="00336B6A">
        <w:t>1</w:t>
      </w:r>
      <w:bookmarkStart w:id="0" w:name="_GoBack"/>
      <w:bookmarkEnd w:id="0"/>
      <w:r>
        <w:t>; ARCHION-Bild 98 in „Beerdigungen 1774 – 1819“</w:t>
      </w:r>
    </w:p>
    <w:p w:rsidR="00711BA5" w:rsidRDefault="00711BA5">
      <w:r>
        <w:t>Abschrift:</w:t>
      </w:r>
    </w:p>
    <w:p w:rsidR="00711BA5" w:rsidRDefault="00711BA5">
      <w:r>
        <w:t>„Holzwickede;..</w:t>
      </w:r>
      <w:proofErr w:type="gramStart"/>
      <w:r>
        <w:t>;den</w:t>
      </w:r>
      <w:proofErr w:type="gramEnd"/>
      <w:r>
        <w:t xml:space="preserve"> 25ten May ist des Bürgers zu Holtzwickede seine Ehefrau gestorben und den 27ten begraben; Alter 37; Todesursache: hitziges Fieber“.</w:t>
      </w:r>
    </w:p>
    <w:sectPr w:rsidR="00711BA5" w:rsidSect="00672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3"/>
    <w:rsid w:val="00082276"/>
    <w:rsid w:val="001E3D3F"/>
    <w:rsid w:val="001E7BE9"/>
    <w:rsid w:val="002F6B13"/>
    <w:rsid w:val="00336B6A"/>
    <w:rsid w:val="005F386D"/>
    <w:rsid w:val="006724D7"/>
    <w:rsid w:val="00711BA5"/>
    <w:rsid w:val="008C1153"/>
    <w:rsid w:val="008D7EC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cp:lastPrinted>2015-08-24T16:22:00Z</cp:lastPrinted>
  <dcterms:created xsi:type="dcterms:W3CDTF">2018-09-13T10:06:00Z</dcterms:created>
  <dcterms:modified xsi:type="dcterms:W3CDTF">2018-09-23T08:16:00Z</dcterms:modified>
</cp:coreProperties>
</file>