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7A" w:rsidRDefault="008632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32958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40" w:rsidRDefault="00B85540">
      <w:pPr>
        <w:rPr>
          <w:rFonts w:ascii="Verdana" w:hAnsi="Verdana"/>
          <w:sz w:val="20"/>
          <w:szCs w:val="20"/>
        </w:rPr>
      </w:pPr>
    </w:p>
    <w:p w:rsidR="00B85540" w:rsidRDefault="00B85540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180</w:t>
      </w:r>
      <w:r w:rsidR="0086328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; ARCHION-Bild </w:t>
      </w:r>
      <w:r w:rsidR="0086328F">
        <w:rPr>
          <w:rFonts w:ascii="Verdana" w:hAnsi="Verdana"/>
          <w:sz w:val="20"/>
          <w:szCs w:val="20"/>
        </w:rPr>
        <w:t>82</w:t>
      </w:r>
      <w:r>
        <w:rPr>
          <w:rFonts w:ascii="Verdana" w:hAnsi="Verdana"/>
          <w:sz w:val="20"/>
          <w:szCs w:val="20"/>
        </w:rPr>
        <w:t xml:space="preserve"> in „Taufen 1770 – 1819“</w:t>
      </w:r>
    </w:p>
    <w:p w:rsidR="00B85540" w:rsidRDefault="00B855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B85540" w:rsidRPr="00B85540" w:rsidRDefault="00B855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86328F">
        <w:rPr>
          <w:rFonts w:ascii="Verdana" w:hAnsi="Verdana"/>
          <w:sz w:val="20"/>
          <w:szCs w:val="20"/>
        </w:rPr>
        <w:t>19. Merz, Dieterich Henrich Hellmig Col. in Ostheeren u: Luisa Wilhelmina Charlotta Osthaus eheliches Söhnchen so am 10. ejusd. (eiusdem, desselben, KJK) geboren u: den Namen Died: Henr: erhalten. Gevattern waren Dieder: Johann Fels Col. in Heeren, Gerhard Henr. Sudhaus aus Bramey u. Maria Christina Osthaus Bauersfrau aus Heeren“.</w:t>
      </w:r>
      <w:bookmarkEnd w:id="0"/>
    </w:p>
    <w:sectPr w:rsidR="00B85540" w:rsidRPr="00B85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0"/>
    <w:rsid w:val="001D6555"/>
    <w:rsid w:val="005B2FB6"/>
    <w:rsid w:val="006F277A"/>
    <w:rsid w:val="0086328F"/>
    <w:rsid w:val="00B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5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55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55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55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55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55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554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554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554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55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55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55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55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554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554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554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5540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5540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5540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855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855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55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5540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85540"/>
    <w:rPr>
      <w:b/>
      <w:bCs/>
    </w:rPr>
  </w:style>
  <w:style w:type="character" w:styleId="Hervorhebung">
    <w:name w:val="Emphasis"/>
    <w:basedOn w:val="Absatz-Standardschriftart"/>
    <w:uiPriority w:val="20"/>
    <w:qFormat/>
    <w:rsid w:val="00B85540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85540"/>
    <w:rPr>
      <w:szCs w:val="32"/>
    </w:rPr>
  </w:style>
  <w:style w:type="paragraph" w:styleId="Listenabsatz">
    <w:name w:val="List Paragraph"/>
    <w:basedOn w:val="Standard"/>
    <w:uiPriority w:val="34"/>
    <w:qFormat/>
    <w:rsid w:val="00B855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8554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85540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5540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5540"/>
    <w:rPr>
      <w:b/>
      <w:i/>
      <w:sz w:val="24"/>
    </w:rPr>
  </w:style>
  <w:style w:type="character" w:styleId="SchwacheHervorhebung">
    <w:name w:val="Subtle Emphasis"/>
    <w:uiPriority w:val="19"/>
    <w:qFormat/>
    <w:rsid w:val="00B8554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8554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8554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8554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8554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554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5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55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55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55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55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55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554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554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554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55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55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55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55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554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554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554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5540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5540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5540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855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855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55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5540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85540"/>
    <w:rPr>
      <w:b/>
      <w:bCs/>
    </w:rPr>
  </w:style>
  <w:style w:type="character" w:styleId="Hervorhebung">
    <w:name w:val="Emphasis"/>
    <w:basedOn w:val="Absatz-Standardschriftart"/>
    <w:uiPriority w:val="20"/>
    <w:qFormat/>
    <w:rsid w:val="00B85540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85540"/>
    <w:rPr>
      <w:szCs w:val="32"/>
    </w:rPr>
  </w:style>
  <w:style w:type="paragraph" w:styleId="Listenabsatz">
    <w:name w:val="List Paragraph"/>
    <w:basedOn w:val="Standard"/>
    <w:uiPriority w:val="34"/>
    <w:qFormat/>
    <w:rsid w:val="00B855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8554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85540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5540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5540"/>
    <w:rPr>
      <w:b/>
      <w:i/>
      <w:sz w:val="24"/>
    </w:rPr>
  </w:style>
  <w:style w:type="character" w:styleId="SchwacheHervorhebung">
    <w:name w:val="Subtle Emphasis"/>
    <w:uiPriority w:val="19"/>
    <w:qFormat/>
    <w:rsid w:val="00B8554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8554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8554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8554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8554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554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2017-10-15T10:00:00Z</dcterms:created>
  <dcterms:modified xsi:type="dcterms:W3CDTF">2017-10-15T10:00:00Z</dcterms:modified>
</cp:coreProperties>
</file>