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C1F3D">
      <w:r>
        <w:rPr>
          <w:noProof/>
          <w:lang w:eastAsia="de-DE"/>
        </w:rPr>
        <w:drawing>
          <wp:inline distT="0" distB="0" distL="0" distR="0">
            <wp:extent cx="5760720" cy="2027452"/>
            <wp:effectExtent l="0" t="0" r="0" b="0"/>
            <wp:docPr id="1" name="Grafik 1" descr="C:\Users\Jürgen\AppData\Local\Microsoft\Windows\INetCache\Content.Word\DSCF3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1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2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F3D" w:rsidRDefault="008C1F3D"/>
    <w:p w:rsidR="008C1F3D" w:rsidRDefault="008C1F3D">
      <w:bookmarkStart w:id="0" w:name="_GoBack"/>
      <w:r>
        <w:t>Kirchenbuch Flierich 1808; ARCHION-Bild 275 in „Beerdigungen 1764 – 1809“</w:t>
      </w:r>
    </w:p>
    <w:p w:rsidR="008C1F3D" w:rsidRDefault="008C1F3D">
      <w:r>
        <w:t>Abschrift:</w:t>
      </w:r>
    </w:p>
    <w:p w:rsidR="008C1F3D" w:rsidRDefault="008C1F3D">
      <w:r>
        <w:t>„Die Witwe Doring Anna Sophia gebohrene Willcke starb an dem grassierenden Fieber in der Marck (gemeint ist die Ortschaft Mark, KJK), da sie ihren todtkranken Schwiegersohn Greve besuchen wollte d 13ten Aprill 1808 in einem Alter von 63 Jahr und 3 Monathe, welches hier nur notirt, aber in der Populationsliste nicht aufgeführet wird“.</w:t>
      </w:r>
      <w:bookmarkEnd w:id="0"/>
    </w:p>
    <w:sectPr w:rsidR="008C1F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3D"/>
    <w:rsid w:val="001E3D3F"/>
    <w:rsid w:val="002F6B13"/>
    <w:rsid w:val="005F386D"/>
    <w:rsid w:val="006D62A3"/>
    <w:rsid w:val="008C1F3D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F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F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2016-11-03T10:55:00Z</dcterms:created>
  <dcterms:modified xsi:type="dcterms:W3CDTF">2016-11-03T11:01:00Z</dcterms:modified>
</cp:coreProperties>
</file>