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D6A4B" w:rsidP="005000C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2147400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EB6" w:rsidRDefault="00FD7EB6"/>
    <w:p w:rsidR="00FD7EB6" w:rsidRDefault="00FD7EB6">
      <w:r>
        <w:t>Kirchenbuch Herringen 17</w:t>
      </w:r>
      <w:r w:rsidR="005000C8">
        <w:t>3</w:t>
      </w:r>
      <w:r w:rsidR="001D6A4B">
        <w:t>3</w:t>
      </w:r>
      <w:r>
        <w:t xml:space="preserve">; ARCHION-Bild </w:t>
      </w:r>
      <w:r w:rsidR="005000C8">
        <w:t>7</w:t>
      </w:r>
      <w:r w:rsidR="001D6A4B">
        <w:t>9</w:t>
      </w:r>
      <w:r>
        <w:t xml:space="preserve"> in „Taufen etc. 1694 – 1765“</w:t>
      </w:r>
    </w:p>
    <w:p w:rsidR="00FD7EB6" w:rsidRDefault="00FD7EB6">
      <w:r>
        <w:t>Abschrift:</w:t>
      </w:r>
    </w:p>
    <w:p w:rsidR="00FD7EB6" w:rsidRDefault="00FD7EB6">
      <w:r>
        <w:t>„</w:t>
      </w:r>
      <w:r w:rsidR="001D6A4B">
        <w:t>gestorben; d 19 Maii ist Henrich Herman Isenbeck begraben“.</w:t>
      </w:r>
      <w:bookmarkStart w:id="0" w:name="_GoBack"/>
      <w:bookmarkEnd w:id="0"/>
    </w:p>
    <w:sectPr w:rsidR="00FD7E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B6"/>
    <w:rsid w:val="001D6A4B"/>
    <w:rsid w:val="001E3D3F"/>
    <w:rsid w:val="00203D43"/>
    <w:rsid w:val="002F6B13"/>
    <w:rsid w:val="005000C8"/>
    <w:rsid w:val="005F386D"/>
    <w:rsid w:val="006D62A3"/>
    <w:rsid w:val="009473FB"/>
    <w:rsid w:val="00B44E8A"/>
    <w:rsid w:val="00E76C0F"/>
    <w:rsid w:val="00F8564A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2016-09-28T10:21:00Z</dcterms:created>
  <dcterms:modified xsi:type="dcterms:W3CDTF">2016-09-28T10:21:00Z</dcterms:modified>
</cp:coreProperties>
</file>