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30B06">
      <w:r>
        <w:rPr>
          <w:noProof/>
          <w:lang w:eastAsia="de-DE"/>
        </w:rPr>
        <w:drawing>
          <wp:inline distT="0" distB="0" distL="0" distR="0">
            <wp:extent cx="5760720" cy="1478213"/>
            <wp:effectExtent l="0" t="0" r="0" b="8255"/>
            <wp:docPr id="1" name="Grafik 1" descr="C:\Users\Jürgen\AppData\Local\Microsoft\Windows\Temporary Internet Files\Content.Word\DSCF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06" w:rsidRDefault="00130B06"/>
    <w:p w:rsidR="00130B06" w:rsidRDefault="00130B06">
      <w:r>
        <w:rPr>
          <w:noProof/>
          <w:lang w:eastAsia="de-DE"/>
        </w:rPr>
        <w:drawing>
          <wp:inline distT="0" distB="0" distL="0" distR="0">
            <wp:extent cx="5760720" cy="1431993"/>
            <wp:effectExtent l="0" t="0" r="0" b="0"/>
            <wp:docPr id="2" name="Grafik 2" descr="C:\Users\Jürgen\AppData\Local\Microsoft\Windows\Temporary Internet Files\Content.Word\DSCF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06" w:rsidRDefault="00130B06"/>
    <w:p w:rsidR="00130B06" w:rsidRDefault="00130B06">
      <w:bookmarkStart w:id="0" w:name="_GoBack"/>
      <w:r>
        <w:t>Kirchenbuch Heeren 1853; ARCHION-Bild 154 in „Taufen 1820 – 1853“</w:t>
      </w:r>
    </w:p>
    <w:p w:rsidR="00BF65B8" w:rsidRDefault="00BF65B8">
      <w:r>
        <w:t>Abschrift:</w:t>
      </w:r>
    </w:p>
    <w:p w:rsidR="00BF65B8" w:rsidRDefault="00BF65B8">
      <w:r>
        <w:t xml:space="preserve">„…; Wilhelm Gottfried Diedrich; geboren am 23. Januar </w:t>
      </w:r>
      <w:proofErr w:type="gramStart"/>
      <w:r>
        <w:t>Abends</w:t>
      </w:r>
      <w:proofErr w:type="gramEnd"/>
      <w:r>
        <w:t xml:space="preserve"> 10 Uhr; ehelich; Vater: Wilhelm Clothmann, Ackerknecht; Mutter: Caroline Bürger; Ostheeren; getauft am 15ten Februar; Pfarrer: Dieckerhoff; Taufzeugen: Diedrich Schulze Clothmann, Colon, Ehefrau Tünnemann auf der Werver Heide, Wilhelmine Haumann zu Ostheeren, Kötter Gottfried Tütmann in Werve“.</w:t>
      </w:r>
      <w:bookmarkEnd w:id="0"/>
    </w:p>
    <w:sectPr w:rsidR="00BF6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6"/>
    <w:rsid w:val="00130B06"/>
    <w:rsid w:val="001E3D3F"/>
    <w:rsid w:val="002F6B13"/>
    <w:rsid w:val="005F386D"/>
    <w:rsid w:val="00BF65B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2015-10-12T13:59:00Z</dcterms:created>
  <dcterms:modified xsi:type="dcterms:W3CDTF">2015-10-12T14:26:00Z</dcterms:modified>
</cp:coreProperties>
</file>