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6FDC">
      <w:r>
        <w:rPr>
          <w:noProof/>
          <w:lang w:eastAsia="de-DE"/>
        </w:rPr>
        <w:drawing>
          <wp:inline distT="0" distB="0" distL="0" distR="0">
            <wp:extent cx="5760720" cy="1159437"/>
            <wp:effectExtent l="0" t="0" r="0" b="3175"/>
            <wp:docPr id="1" name="Grafik 1" descr="C:\Users\Jürgen\AppData\Local\Microsoft\Windows\Temporary Internet Files\Content.Word\IMG_20160213_17203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3_172037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DC" w:rsidRDefault="00B06FDC"/>
    <w:p w:rsidR="00B06FDC" w:rsidRDefault="00B06FDC">
      <w:r>
        <w:rPr>
          <w:noProof/>
          <w:lang w:eastAsia="de-DE"/>
        </w:rPr>
        <w:drawing>
          <wp:inline distT="0" distB="0" distL="0" distR="0">
            <wp:extent cx="5760720" cy="1358792"/>
            <wp:effectExtent l="0" t="0" r="0" b="0"/>
            <wp:docPr id="2" name="Grafik 2" descr="C:\Users\Jürgen\AppData\Local\Microsoft\Windows\Temporary Internet Files\Content.Word\IMG_20160213_17210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3_17210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DC" w:rsidRDefault="00B06FDC"/>
    <w:p w:rsidR="00B06FDC" w:rsidRDefault="00B06FDC">
      <w:bookmarkStart w:id="0" w:name="_GoBack"/>
      <w:r>
        <w:t>Kirchenbuch Heeren 1878; ARCHION-Bild 33 in „Beerdigungen 1871 – 1913“</w:t>
      </w:r>
    </w:p>
    <w:p w:rsidR="00B06FDC" w:rsidRDefault="00B06FDC">
      <w:r>
        <w:t>Abschrift:</w:t>
      </w:r>
    </w:p>
    <w:p w:rsidR="00B06FDC" w:rsidRDefault="00B06FDC">
      <w:r>
        <w:t xml:space="preserve">„Christian </w:t>
      </w:r>
      <w:r w:rsidRPr="00B06FDC">
        <w:rPr>
          <w:u w:val="single"/>
        </w:rPr>
        <w:t>Heinrich</w:t>
      </w:r>
      <w:r>
        <w:t xml:space="preserve"> Giesbert Clothmann in Heeren; Brinksitzer; Alter: 47 Jahre 3 Monate 2 Tage (die Angabe ist unrichtig, KJK); hinterläßt die Gattin und drei minorenne Kinder; Todesdatum: 22. Juli nachmittags 9 Uhr; Todesursache: Lungenentzündung; ärztliche Behandlung: </w:t>
      </w:r>
      <w:r w:rsidR="00A94416">
        <w:t>ja, überhaupt; Beerdigungsdatum: 25. Juli; der neue Todtenhof in Heeren“.</w:t>
      </w:r>
      <w:bookmarkEnd w:id="0"/>
    </w:p>
    <w:sectPr w:rsidR="00B06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C"/>
    <w:rsid w:val="001E3D3F"/>
    <w:rsid w:val="002F6B13"/>
    <w:rsid w:val="005F386D"/>
    <w:rsid w:val="009473FB"/>
    <w:rsid w:val="00A94416"/>
    <w:rsid w:val="00B06F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2016-02-13T16:18:00Z</dcterms:created>
  <dcterms:modified xsi:type="dcterms:W3CDTF">2016-02-13T16:30:00Z</dcterms:modified>
</cp:coreProperties>
</file>