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5E2F85">
      <w:r>
        <w:rPr>
          <w:noProof/>
          <w:lang w:eastAsia="de-DE"/>
        </w:rPr>
        <w:drawing>
          <wp:inline distT="0" distB="0" distL="0" distR="0">
            <wp:extent cx="5479415" cy="175387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1753870"/>
                    </a:xfrm>
                    <a:prstGeom prst="rect">
                      <a:avLst/>
                    </a:prstGeom>
                    <a:noFill/>
                    <a:ln>
                      <a:noFill/>
                    </a:ln>
                  </pic:spPr>
                </pic:pic>
              </a:graphicData>
            </a:graphic>
          </wp:inline>
        </w:drawing>
      </w:r>
    </w:p>
    <w:p w:rsidR="005E2F85" w:rsidRDefault="005E2F85"/>
    <w:p w:rsidR="005E2F85" w:rsidRDefault="005E2F85">
      <w:r>
        <w:rPr>
          <w:noProof/>
          <w:lang w:eastAsia="de-DE"/>
        </w:rPr>
        <w:drawing>
          <wp:inline distT="0" distB="0" distL="0" distR="0">
            <wp:extent cx="5760720" cy="112103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21030"/>
                    </a:xfrm>
                    <a:prstGeom prst="rect">
                      <a:avLst/>
                    </a:prstGeom>
                    <a:noFill/>
                    <a:ln>
                      <a:noFill/>
                    </a:ln>
                  </pic:spPr>
                </pic:pic>
              </a:graphicData>
            </a:graphic>
          </wp:inline>
        </w:drawing>
      </w:r>
    </w:p>
    <w:p w:rsidR="00800840" w:rsidRDefault="00800840"/>
    <w:p w:rsidR="00D2436F" w:rsidRDefault="00800840">
      <w:bookmarkStart w:id="0" w:name="_GoBack"/>
      <w:r>
        <w:t>Kirchenbuch Heeren 1</w:t>
      </w:r>
      <w:r w:rsidR="005E2F85">
        <w:t>833</w:t>
      </w:r>
      <w:r>
        <w:t xml:space="preserve"> ARCHION-Bild </w:t>
      </w:r>
      <w:r w:rsidR="005E2F85">
        <w:t>49</w:t>
      </w:r>
      <w:r w:rsidR="00620035">
        <w:t xml:space="preserve"> in</w:t>
      </w:r>
      <w:r>
        <w:t xml:space="preserve"> „</w:t>
      </w:r>
      <w:r w:rsidR="005E2F85">
        <w:t>Beerdigungen 1820 - 1870</w:t>
      </w:r>
      <w:r w:rsidR="00E7059A">
        <w:t>“</w:t>
      </w:r>
    </w:p>
    <w:p w:rsidR="00800840" w:rsidRDefault="00800840">
      <w:r>
        <w:t>Abschrift:</w:t>
      </w:r>
    </w:p>
    <w:p w:rsidR="00800840" w:rsidRDefault="00800840">
      <w:r>
        <w:t>„</w:t>
      </w:r>
      <w:r w:rsidR="005E2F85">
        <w:t>Clara Maria Catharina F</w:t>
      </w:r>
      <w:r w:rsidR="0059798D">
        <w:t>riederica,geborene Schulze Bauckingroth; zuerst geheirathet gewesen mit Johann Hermann Colonus Leifermann in Werve, gestorben den 20ten Januar 1793 und nachher mit Caspar Diederich Timmermann Colonus Leifermann gestorben den 27ten December 1810, mithin dessen nachgelaßene Wittwe; Alter: 70 Jahre 1 Monat 14 Tage; hinterläßt großjährige Kinder; Todesdatum: den 26ten September nachmittags 3 Uhr; Todesursache: an Folgen eines Nerven Schlagflußes; ärztliche Hilfe: ist von Anbeginn der Krankheit ärztliche Hülfe gebraucht worden; Beerdigungsdatum: 29ten Sept.; Kirchhof: Heeren“.</w:t>
      </w:r>
      <w:bookmarkEnd w:id="0"/>
    </w:p>
    <w:sectPr w:rsidR="00800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40"/>
    <w:rsid w:val="00044F6F"/>
    <w:rsid w:val="001063D1"/>
    <w:rsid w:val="00133483"/>
    <w:rsid w:val="00154509"/>
    <w:rsid w:val="001E3D3F"/>
    <w:rsid w:val="002E3F3C"/>
    <w:rsid w:val="002F6B13"/>
    <w:rsid w:val="003019C4"/>
    <w:rsid w:val="003116EE"/>
    <w:rsid w:val="004159F1"/>
    <w:rsid w:val="00470355"/>
    <w:rsid w:val="0059798D"/>
    <w:rsid w:val="005E2F85"/>
    <w:rsid w:val="005F386D"/>
    <w:rsid w:val="00620035"/>
    <w:rsid w:val="006D2400"/>
    <w:rsid w:val="00800840"/>
    <w:rsid w:val="009473FB"/>
    <w:rsid w:val="00953E18"/>
    <w:rsid w:val="00D2436F"/>
    <w:rsid w:val="00E4314F"/>
    <w:rsid w:val="00E7059A"/>
    <w:rsid w:val="00F8564A"/>
    <w:rsid w:val="00FF6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800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800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2016-03-25T10:45:00Z</dcterms:created>
  <dcterms:modified xsi:type="dcterms:W3CDTF">2016-03-25T10:45:00Z</dcterms:modified>
</cp:coreProperties>
</file>