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25BC">
      <w:r>
        <w:rPr>
          <w:noProof/>
          <w:lang w:eastAsia="de-DE"/>
        </w:rPr>
        <w:drawing>
          <wp:inline distT="0" distB="0" distL="0" distR="0">
            <wp:extent cx="5760720" cy="9547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BC" w:rsidRDefault="007125BC"/>
    <w:p w:rsidR="007125BC" w:rsidRDefault="007125BC">
      <w:r>
        <w:rPr>
          <w:noProof/>
          <w:lang w:eastAsia="de-DE"/>
        </w:rPr>
        <w:drawing>
          <wp:inline distT="0" distB="0" distL="0" distR="0">
            <wp:extent cx="5760720" cy="5986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BC" w:rsidRDefault="007125BC"/>
    <w:p w:rsidR="007125BC" w:rsidRDefault="007125BC">
      <w:bookmarkStart w:id="0" w:name="_GoBack"/>
      <w:r>
        <w:t>Kirchenbuch Opherdicke 1841; ARCHION-Bild 209 in „Trauungen 1820 – 1867“</w:t>
      </w:r>
    </w:p>
    <w:p w:rsidR="007125BC" w:rsidRDefault="007125BC">
      <w:r>
        <w:t>Abschrift:</w:t>
      </w:r>
    </w:p>
    <w:p w:rsidR="007125BC" w:rsidRDefault="007125BC">
      <w:r>
        <w:t>„6.; Johann Heinrich Diedrich Bürger; Vater: der gest. Colon Heinr. Bürger zu Holzwickede (richtiger Vorname ist: Johann Died(e)rich, KJK); Alter: 44; verehelicht gewesen: nein; Braut: Friederike Wilhelmine Henriette Sudhaus Wittwe Bürger genannt Hellmig; Alter: 44; verehelicht gewesen: ihre 2 Männer sind todt</w:t>
      </w:r>
      <w:proofErr w:type="gramStart"/>
      <w:r>
        <w:t>;..;</w:t>
      </w:r>
      <w:proofErr w:type="gramEnd"/>
      <w:r>
        <w:t xml:space="preserve"> Pfarrer: Klingelhöller in Heeren“.</w:t>
      </w:r>
      <w:bookmarkEnd w:id="0"/>
    </w:p>
    <w:sectPr w:rsidR="00712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C"/>
    <w:rsid w:val="001E3D3F"/>
    <w:rsid w:val="002F6B13"/>
    <w:rsid w:val="005F386D"/>
    <w:rsid w:val="006D62A3"/>
    <w:rsid w:val="007125BC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2016-05-22T12:49:00Z</dcterms:created>
  <dcterms:modified xsi:type="dcterms:W3CDTF">2016-05-22T13:00:00Z</dcterms:modified>
</cp:coreProperties>
</file>